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797" w:rsidRPr="00D01797" w:rsidRDefault="00621E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43.3.2. </w:t>
      </w:r>
      <w:bookmarkStart w:id="0" w:name="_GoBack"/>
      <w:bookmarkEnd w:id="0"/>
      <w:r w:rsidR="00D01797">
        <w:rPr>
          <w:rFonts w:ascii="Times New Roman" w:hAnsi="Times New Roman" w:cs="Times New Roman"/>
          <w:sz w:val="24"/>
          <w:szCs w:val="24"/>
        </w:rPr>
        <w:t>МЕТОДИКА</w:t>
      </w:r>
    </w:p>
    <w:p w:rsidR="0065435C" w:rsidRDefault="00D0179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РАСЧЕТА</w:t>
      </w:r>
      <w:r w:rsidRPr="00D01797">
        <w:rPr>
          <w:rFonts w:ascii="Times New Roman" w:hAnsi="Times New Roman" w:cs="Times New Roman"/>
          <w:sz w:val="24"/>
          <w:szCs w:val="24"/>
        </w:rPr>
        <w:t xml:space="preserve"> СУБСИДИЙ МЕСТНЫМ</w:t>
      </w:r>
      <w:r w:rsidR="00FA5C7B">
        <w:rPr>
          <w:rFonts w:ascii="Times New Roman" w:hAnsi="Times New Roman" w:cs="Times New Roman"/>
          <w:sz w:val="24"/>
          <w:szCs w:val="24"/>
        </w:rPr>
        <w:t xml:space="preserve"> </w:t>
      </w:r>
      <w:r w:rsidRPr="00D01797">
        <w:rPr>
          <w:rFonts w:ascii="Times New Roman" w:hAnsi="Times New Roman" w:cs="Times New Roman"/>
          <w:sz w:val="24"/>
          <w:szCs w:val="24"/>
        </w:rPr>
        <w:t>БЮДЖЕТАМ</w:t>
      </w:r>
      <w:r w:rsidR="00F63A3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01797" w:rsidRPr="00D01797" w:rsidRDefault="00F63A3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32478">
        <w:rPr>
          <w:rFonts w:ascii="Times New Roman" w:hAnsi="Times New Roman" w:cs="Times New Roman"/>
          <w:sz w:val="24"/>
          <w:szCs w:val="24"/>
        </w:rPr>
        <w:t>ПРЕДОСТАВЛЯЕМЫХ ИЗ КРАЕВОГО БЮДЖЕТА</w:t>
      </w:r>
      <w:r w:rsidR="00D01797" w:rsidRPr="00D01797">
        <w:rPr>
          <w:rFonts w:ascii="Times New Roman" w:hAnsi="Times New Roman" w:cs="Times New Roman"/>
          <w:sz w:val="24"/>
          <w:szCs w:val="24"/>
        </w:rPr>
        <w:t xml:space="preserve"> НА РЕАЛИЗАЦИЮ ОСНОВНОГО МЕРОПРИЯТИЯ 1.6 </w:t>
      </w:r>
      <w:r w:rsidR="00D01797">
        <w:rPr>
          <w:rFonts w:ascii="Times New Roman" w:hAnsi="Times New Roman" w:cs="Times New Roman"/>
          <w:sz w:val="24"/>
          <w:szCs w:val="24"/>
        </w:rPr>
        <w:t>«</w:t>
      </w:r>
      <w:r w:rsidR="00D01797" w:rsidRPr="00D01797">
        <w:rPr>
          <w:rFonts w:ascii="Times New Roman" w:hAnsi="Times New Roman" w:cs="Times New Roman"/>
          <w:sz w:val="24"/>
          <w:szCs w:val="24"/>
        </w:rPr>
        <w:t>СОЗДАНИЕ</w:t>
      </w:r>
      <w:r w:rsidR="00D01797">
        <w:rPr>
          <w:rFonts w:ascii="Times New Roman" w:hAnsi="Times New Roman" w:cs="Times New Roman"/>
          <w:sz w:val="24"/>
          <w:szCs w:val="24"/>
        </w:rPr>
        <w:t xml:space="preserve"> </w:t>
      </w:r>
      <w:r w:rsidR="00D01797" w:rsidRPr="00D01797">
        <w:rPr>
          <w:rFonts w:ascii="Times New Roman" w:hAnsi="Times New Roman" w:cs="Times New Roman"/>
          <w:sz w:val="24"/>
          <w:szCs w:val="24"/>
        </w:rPr>
        <w:t>ДОСТУПНОЙ СИСТЕМЫ НАКОПЛЕНИЯ (РАЗДЕЛЬНОГО НАКОПЛЕНИЯ)</w:t>
      </w:r>
      <w:r w:rsidR="00D01797">
        <w:rPr>
          <w:rFonts w:ascii="Times New Roman" w:hAnsi="Times New Roman" w:cs="Times New Roman"/>
          <w:sz w:val="24"/>
          <w:szCs w:val="24"/>
        </w:rPr>
        <w:t xml:space="preserve"> </w:t>
      </w:r>
      <w:r w:rsidR="00D01797" w:rsidRPr="00D01797">
        <w:rPr>
          <w:rFonts w:ascii="Times New Roman" w:hAnsi="Times New Roman" w:cs="Times New Roman"/>
          <w:sz w:val="24"/>
          <w:szCs w:val="24"/>
        </w:rPr>
        <w:t>ОТХОДОВ, В ТОМ ЧИСЛЕ ТВЕРДЫХ КОММУНАЛЬНЫХ ОТХОДОВ</w:t>
      </w:r>
      <w:r w:rsidR="00D01797">
        <w:rPr>
          <w:rFonts w:ascii="Times New Roman" w:hAnsi="Times New Roman" w:cs="Times New Roman"/>
          <w:sz w:val="24"/>
          <w:szCs w:val="24"/>
        </w:rPr>
        <w:t xml:space="preserve">» </w:t>
      </w:r>
      <w:r w:rsidR="00D01797" w:rsidRPr="00D01797">
        <w:rPr>
          <w:rFonts w:ascii="Times New Roman" w:hAnsi="Times New Roman" w:cs="Times New Roman"/>
          <w:sz w:val="24"/>
          <w:szCs w:val="24"/>
        </w:rPr>
        <w:t xml:space="preserve">ПОДПРОГРАММЫ 1 </w:t>
      </w:r>
      <w:r w:rsidR="00D01797">
        <w:rPr>
          <w:rFonts w:ascii="Times New Roman" w:hAnsi="Times New Roman" w:cs="Times New Roman"/>
          <w:sz w:val="24"/>
          <w:szCs w:val="24"/>
        </w:rPr>
        <w:t>«</w:t>
      </w:r>
      <w:r w:rsidR="00D01797" w:rsidRPr="00D01797">
        <w:rPr>
          <w:rFonts w:ascii="Times New Roman" w:hAnsi="Times New Roman" w:cs="Times New Roman"/>
          <w:sz w:val="24"/>
          <w:szCs w:val="24"/>
        </w:rPr>
        <w:t>РАЗВИТИЕ КОМПЛЕКСНОЙ СИСТЕМЫ ОБРАЩЕНИЯ</w:t>
      </w:r>
      <w:r w:rsidR="00D01797">
        <w:rPr>
          <w:rFonts w:ascii="Times New Roman" w:hAnsi="Times New Roman" w:cs="Times New Roman"/>
          <w:sz w:val="24"/>
          <w:szCs w:val="24"/>
        </w:rPr>
        <w:t xml:space="preserve"> </w:t>
      </w:r>
      <w:r w:rsidR="00D01797" w:rsidRPr="00D01797">
        <w:rPr>
          <w:rFonts w:ascii="Times New Roman" w:hAnsi="Times New Roman" w:cs="Times New Roman"/>
          <w:sz w:val="24"/>
          <w:szCs w:val="24"/>
        </w:rPr>
        <w:t>С ТВЕРДЫМИ КОММУНАЛЬНЫМИ ОТХОДАМИ НА ТЕРРИТОРИИ</w:t>
      </w:r>
      <w:r w:rsidR="00D01797">
        <w:rPr>
          <w:rFonts w:ascii="Times New Roman" w:hAnsi="Times New Roman" w:cs="Times New Roman"/>
          <w:sz w:val="24"/>
          <w:szCs w:val="24"/>
        </w:rPr>
        <w:t xml:space="preserve"> </w:t>
      </w:r>
      <w:r w:rsidR="00D01797" w:rsidRPr="00D01797">
        <w:rPr>
          <w:rFonts w:ascii="Times New Roman" w:hAnsi="Times New Roman" w:cs="Times New Roman"/>
          <w:sz w:val="24"/>
          <w:szCs w:val="24"/>
        </w:rPr>
        <w:t>КАМЧАТСКОГО КРАЯ</w:t>
      </w:r>
      <w:r w:rsidR="00D01797">
        <w:rPr>
          <w:rFonts w:ascii="Times New Roman" w:hAnsi="Times New Roman" w:cs="Times New Roman"/>
          <w:sz w:val="24"/>
          <w:szCs w:val="24"/>
        </w:rPr>
        <w:t xml:space="preserve">» </w:t>
      </w:r>
      <w:r w:rsidR="00D01797" w:rsidRPr="00D01797">
        <w:rPr>
          <w:rFonts w:ascii="Times New Roman" w:hAnsi="Times New Roman" w:cs="Times New Roman"/>
          <w:sz w:val="24"/>
          <w:szCs w:val="24"/>
        </w:rPr>
        <w:t>ГОСУДАРСТВЕННОЙ ПРОГРАММ</w:t>
      </w:r>
      <w:r w:rsidR="00D01797">
        <w:rPr>
          <w:rFonts w:ascii="Times New Roman" w:hAnsi="Times New Roman" w:cs="Times New Roman"/>
          <w:sz w:val="24"/>
          <w:szCs w:val="24"/>
        </w:rPr>
        <w:t>Ы</w:t>
      </w:r>
      <w:r w:rsidR="00D01797" w:rsidRPr="00D01797">
        <w:rPr>
          <w:rFonts w:ascii="Times New Roman" w:hAnsi="Times New Roman" w:cs="Times New Roman"/>
          <w:sz w:val="24"/>
          <w:szCs w:val="24"/>
        </w:rPr>
        <w:t xml:space="preserve"> КАМЧАТСКОГО КРАЯ </w:t>
      </w:r>
      <w:r w:rsidR="00D01797">
        <w:rPr>
          <w:rFonts w:ascii="Times New Roman" w:hAnsi="Times New Roman" w:cs="Times New Roman"/>
          <w:sz w:val="24"/>
          <w:szCs w:val="24"/>
        </w:rPr>
        <w:t>«</w:t>
      </w:r>
      <w:r w:rsidR="00D01797" w:rsidRPr="00D01797">
        <w:rPr>
          <w:rFonts w:ascii="Times New Roman" w:hAnsi="Times New Roman" w:cs="Times New Roman"/>
          <w:sz w:val="24"/>
          <w:szCs w:val="24"/>
        </w:rPr>
        <w:t>ОБРАЩЕНИЕ С ОТХОДАМИ ПРОИЗВОДСТВА И ПОТРЕБЛЕНИЯ В КАМЧАТСКОМ КРАЕ</w:t>
      </w:r>
      <w:r w:rsidR="00D01797">
        <w:rPr>
          <w:rFonts w:ascii="Times New Roman" w:hAnsi="Times New Roman" w:cs="Times New Roman"/>
          <w:sz w:val="24"/>
          <w:szCs w:val="24"/>
        </w:rPr>
        <w:t>»</w:t>
      </w:r>
    </w:p>
    <w:p w:rsidR="00D01797" w:rsidRPr="00D01797" w:rsidRDefault="00D017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01797" w:rsidRPr="00D01797" w:rsidRDefault="00F63A3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A36">
        <w:rPr>
          <w:rFonts w:ascii="Times New Roman" w:hAnsi="Times New Roman" w:cs="Times New Roman"/>
          <w:sz w:val="24"/>
          <w:szCs w:val="24"/>
        </w:rPr>
        <w:t xml:space="preserve">Размер субсидий, предоставляемых из краевого бюджета местным бюджетам на реализацию основного мероприятия </w:t>
      </w:r>
      <w:r w:rsidR="007D5F9D" w:rsidRPr="00D01797">
        <w:rPr>
          <w:rFonts w:ascii="Times New Roman" w:hAnsi="Times New Roman" w:cs="Times New Roman"/>
          <w:sz w:val="24"/>
          <w:szCs w:val="24"/>
        </w:rPr>
        <w:t xml:space="preserve">1.6 </w:t>
      </w:r>
      <w:r w:rsidR="007D5F9D">
        <w:rPr>
          <w:rFonts w:ascii="Times New Roman" w:hAnsi="Times New Roman" w:cs="Times New Roman"/>
          <w:sz w:val="24"/>
          <w:szCs w:val="24"/>
        </w:rPr>
        <w:t>«С</w:t>
      </w:r>
      <w:r w:rsidR="007D5F9D" w:rsidRPr="00D01797">
        <w:rPr>
          <w:rFonts w:ascii="Times New Roman" w:hAnsi="Times New Roman" w:cs="Times New Roman"/>
          <w:sz w:val="24"/>
          <w:szCs w:val="24"/>
        </w:rPr>
        <w:t>оздание</w:t>
      </w:r>
      <w:r w:rsidR="007D5F9D">
        <w:rPr>
          <w:rFonts w:ascii="Times New Roman" w:hAnsi="Times New Roman" w:cs="Times New Roman"/>
          <w:sz w:val="24"/>
          <w:szCs w:val="24"/>
        </w:rPr>
        <w:t xml:space="preserve"> </w:t>
      </w:r>
      <w:r w:rsidR="007D5F9D" w:rsidRPr="00D01797">
        <w:rPr>
          <w:rFonts w:ascii="Times New Roman" w:hAnsi="Times New Roman" w:cs="Times New Roman"/>
          <w:sz w:val="24"/>
          <w:szCs w:val="24"/>
        </w:rPr>
        <w:t>доступной системы накопления (раздельного накопления)</w:t>
      </w:r>
      <w:r w:rsidR="007D5F9D">
        <w:rPr>
          <w:rFonts w:ascii="Times New Roman" w:hAnsi="Times New Roman" w:cs="Times New Roman"/>
          <w:sz w:val="24"/>
          <w:szCs w:val="24"/>
        </w:rPr>
        <w:t xml:space="preserve"> </w:t>
      </w:r>
      <w:r w:rsidR="007D5F9D" w:rsidRPr="00D01797">
        <w:rPr>
          <w:rFonts w:ascii="Times New Roman" w:hAnsi="Times New Roman" w:cs="Times New Roman"/>
          <w:sz w:val="24"/>
          <w:szCs w:val="24"/>
        </w:rPr>
        <w:t>отходов, в том числе твердых коммунальных отходов</w:t>
      </w:r>
      <w:r w:rsidR="007D5F9D">
        <w:rPr>
          <w:rFonts w:ascii="Times New Roman" w:hAnsi="Times New Roman" w:cs="Times New Roman"/>
          <w:sz w:val="24"/>
          <w:szCs w:val="24"/>
        </w:rPr>
        <w:t>»</w:t>
      </w:r>
      <w:r w:rsidR="007D5F9D" w:rsidRPr="00D01797">
        <w:rPr>
          <w:rFonts w:ascii="Times New Roman" w:hAnsi="Times New Roman" w:cs="Times New Roman"/>
          <w:sz w:val="24"/>
          <w:szCs w:val="24"/>
        </w:rPr>
        <w:t xml:space="preserve"> </w:t>
      </w:r>
      <w:r w:rsidR="00D01797" w:rsidRPr="00D01797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D01797" w:rsidRPr="00D01797" w:rsidRDefault="00D01797" w:rsidP="007D5F9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1797" w:rsidRPr="00D01797" w:rsidRDefault="00D017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01797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>
            <wp:extent cx="2371725" cy="60960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797">
        <w:rPr>
          <w:rFonts w:ascii="Times New Roman" w:hAnsi="Times New Roman" w:cs="Times New Roman"/>
          <w:sz w:val="24"/>
          <w:szCs w:val="24"/>
        </w:rPr>
        <w:t>, где</w:t>
      </w:r>
    </w:p>
    <w:p w:rsidR="00D01797" w:rsidRPr="00D01797" w:rsidRDefault="00D017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10BA" w:rsidRPr="00CC10BA" w:rsidRDefault="00CC10BA" w:rsidP="00CC10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10BA">
        <w:rPr>
          <w:rFonts w:ascii="Times New Roman" w:hAnsi="Times New Roman" w:cs="Times New Roman"/>
          <w:sz w:val="24"/>
          <w:szCs w:val="24"/>
        </w:rPr>
        <w:t>Cj</w:t>
      </w:r>
      <w:proofErr w:type="spellEnd"/>
      <w:r w:rsidRPr="00CC10BA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CC10B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C10B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CC10BA" w:rsidRPr="00CC10BA" w:rsidRDefault="00CC10BA" w:rsidP="00CC10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0BA">
        <w:rPr>
          <w:rFonts w:ascii="Times New Roman" w:hAnsi="Times New Roman" w:cs="Times New Roman"/>
          <w:sz w:val="24"/>
          <w:szCs w:val="24"/>
        </w:rPr>
        <w:t>Со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CC10BA" w:rsidRPr="00CC10BA" w:rsidRDefault="00CC10BA" w:rsidP="00CC10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0BA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образований, соответствующих критериям отбора для предоставления субсидии и условиям предоставления субсидии, установленным 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C10BA">
        <w:rPr>
          <w:rFonts w:ascii="Times New Roman" w:hAnsi="Times New Roman" w:cs="Times New Roman"/>
          <w:sz w:val="24"/>
          <w:szCs w:val="24"/>
        </w:rPr>
        <w:t>;</w:t>
      </w:r>
    </w:p>
    <w:p w:rsidR="00CC10BA" w:rsidRPr="00CC10BA" w:rsidRDefault="00CC10BA" w:rsidP="00CC10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10BA">
        <w:rPr>
          <w:rFonts w:ascii="Times New Roman" w:hAnsi="Times New Roman" w:cs="Times New Roman"/>
          <w:sz w:val="24"/>
          <w:szCs w:val="24"/>
        </w:rPr>
        <w:t>Kj</w:t>
      </w:r>
      <w:proofErr w:type="spellEnd"/>
      <w:r w:rsidRPr="00CC10BA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CC10B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C10B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субсидии;</w:t>
      </w:r>
    </w:p>
    <w:p w:rsidR="00CC10BA" w:rsidRDefault="00CC10BA" w:rsidP="00CC10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0BA">
        <w:rPr>
          <w:rFonts w:ascii="Times New Roman" w:hAnsi="Times New Roman" w:cs="Times New Roman"/>
          <w:sz w:val="24"/>
          <w:szCs w:val="24"/>
        </w:rPr>
        <w:t xml:space="preserve">W - доля </w:t>
      </w:r>
      <w:proofErr w:type="spellStart"/>
      <w:r w:rsidRPr="00CC10B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CC10BA">
        <w:rPr>
          <w:rFonts w:ascii="Times New Roman" w:hAnsi="Times New Roman" w:cs="Times New Roman"/>
          <w:sz w:val="24"/>
          <w:szCs w:val="24"/>
        </w:rPr>
        <w:t xml:space="preserve"> из краевого бюджета расходных обязательств муниципальных образований в соответствии с 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C10BA">
        <w:rPr>
          <w:rFonts w:ascii="Times New Roman" w:hAnsi="Times New Roman" w:cs="Times New Roman"/>
          <w:sz w:val="24"/>
          <w:szCs w:val="24"/>
        </w:rPr>
        <w:t>.</w:t>
      </w:r>
    </w:p>
    <w:p w:rsidR="00D01797" w:rsidRDefault="00D01797" w:rsidP="00CC10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1797">
        <w:rPr>
          <w:rFonts w:ascii="Times New Roman" w:hAnsi="Times New Roman" w:cs="Times New Roman"/>
          <w:sz w:val="24"/>
          <w:szCs w:val="24"/>
        </w:rPr>
        <w:t xml:space="preserve">Предельный размер субсидии, предоставляемый в целях </w:t>
      </w:r>
      <w:proofErr w:type="spellStart"/>
      <w:r w:rsidRPr="00D0179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D01797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краевого бюджета исчисляется в полных рублях, значения суммы менее 50 копеек отбрасываются, а 50 копеек и более - округляются до полного рубля.</w:t>
      </w:r>
    </w:p>
    <w:p w:rsidR="001705E7" w:rsidRPr="001705E7" w:rsidRDefault="001705E7" w:rsidP="001705E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05E7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1705E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1705E7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за счет средств краевого бюджета составляет 90 процентов общего объема расходного обязательства муниципального образования.</w:t>
      </w:r>
    </w:p>
    <w:p w:rsidR="001705E7" w:rsidRPr="00D01797" w:rsidRDefault="001705E7" w:rsidP="00CC10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1797" w:rsidRPr="00D01797" w:rsidRDefault="00D0179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01797">
        <w:rPr>
          <w:rFonts w:ascii="Times New Roman" w:hAnsi="Times New Roman" w:cs="Times New Roman"/>
          <w:sz w:val="24"/>
          <w:szCs w:val="24"/>
        </w:rPr>
        <w:br/>
      </w:r>
    </w:p>
    <w:p w:rsidR="00F21CCC" w:rsidRPr="00D01797" w:rsidRDefault="00621EBD">
      <w:pPr>
        <w:rPr>
          <w:rFonts w:ascii="Times New Roman" w:hAnsi="Times New Roman" w:cs="Times New Roman"/>
          <w:sz w:val="24"/>
          <w:szCs w:val="24"/>
        </w:rPr>
      </w:pPr>
    </w:p>
    <w:sectPr w:rsidR="00F21CCC" w:rsidRPr="00D01797" w:rsidSect="00132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797"/>
    <w:rsid w:val="001705E7"/>
    <w:rsid w:val="004C0DA5"/>
    <w:rsid w:val="00621EBD"/>
    <w:rsid w:val="0065435C"/>
    <w:rsid w:val="007D5F9D"/>
    <w:rsid w:val="00AF41F0"/>
    <w:rsid w:val="00CC10BA"/>
    <w:rsid w:val="00D01797"/>
    <w:rsid w:val="00F63A36"/>
    <w:rsid w:val="00FA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815F8"/>
  <w15:chartTrackingRefBased/>
  <w15:docId w15:val="{CC463F2C-A8C1-481A-8E35-33B3BD867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7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017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Сергей Александрович</dc:creator>
  <cp:keywords/>
  <dc:description/>
  <cp:lastModifiedBy>Шаманаева Елена Михайловна</cp:lastModifiedBy>
  <cp:revision>9</cp:revision>
  <dcterms:created xsi:type="dcterms:W3CDTF">2022-09-05T04:16:00Z</dcterms:created>
  <dcterms:modified xsi:type="dcterms:W3CDTF">2022-10-20T22:02:00Z</dcterms:modified>
</cp:coreProperties>
</file>